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033" w:rsidRDefault="00811033" w:rsidP="009D46E1">
      <w:pPr>
        <w:jc w:val="both"/>
        <w:rPr>
          <w:b/>
        </w:rPr>
      </w:pPr>
    </w:p>
    <w:p w:rsidR="00811033" w:rsidRDefault="00811033" w:rsidP="009D46E1">
      <w:pPr>
        <w:jc w:val="both"/>
        <w:rPr>
          <w:b/>
        </w:rPr>
      </w:pPr>
      <w:r>
        <w:t>DOF: 24/02/2012</w:t>
      </w:r>
    </w:p>
    <w:p w:rsidR="00811033" w:rsidRPr="00811033" w:rsidRDefault="00811033" w:rsidP="009D46E1">
      <w:pPr>
        <w:jc w:val="both"/>
        <w:rPr>
          <w:b/>
          <w:i/>
        </w:rPr>
      </w:pPr>
      <w:r>
        <w:rPr>
          <w:b/>
          <w:i/>
        </w:rPr>
        <w:t>“</w:t>
      </w:r>
      <w:r w:rsidRPr="00811033">
        <w:rPr>
          <w:b/>
          <w:i/>
        </w:rPr>
        <w:t xml:space="preserve">5. Enfoque de mercado. </w:t>
      </w:r>
    </w:p>
    <w:p w:rsidR="00811033" w:rsidRPr="00811033" w:rsidRDefault="00811033" w:rsidP="009D46E1">
      <w:pPr>
        <w:jc w:val="both"/>
        <w:rPr>
          <w:i/>
        </w:rPr>
      </w:pPr>
      <w:r w:rsidRPr="00811033">
        <w:rPr>
          <w:b/>
          <w:i/>
        </w:rPr>
        <w:t>5.1. Información de mercado.</w:t>
      </w:r>
      <w:r w:rsidRPr="00811033">
        <w:rPr>
          <w:i/>
        </w:rPr>
        <w:t xml:space="preserve"> Se deberá identificar un mínimo de seis Comparables vendidos u ofertados recientemente, especificando datos estimados sobre su edad y su estado de conservación, así como las fuentes de información y la fecha en la que ésta fue obtenida. Se deberá dejar referencia en el Avalúo delas cotizaciones telefónicas u obtenidas por Internet indicando las direcciones de los Comparables, así como el teléfono y/o dirección electrónica y oferente. </w:t>
      </w:r>
    </w:p>
    <w:p w:rsidR="00811033" w:rsidRPr="00811033" w:rsidRDefault="00811033" w:rsidP="009D46E1">
      <w:pPr>
        <w:jc w:val="both"/>
        <w:rPr>
          <w:i/>
        </w:rPr>
      </w:pPr>
      <w:r w:rsidRPr="00811033">
        <w:rPr>
          <w:b/>
          <w:i/>
        </w:rPr>
        <w:t>5.2. Análisis por homologación.</w:t>
      </w:r>
      <w:r w:rsidRPr="00811033">
        <w:rPr>
          <w:i/>
        </w:rPr>
        <w:t xml:space="preserve"> Se deberá referir el valor comparativo de mercado obtenido mediante el análisis por homologación, en los términos de la Regla Decimotercera, empleando los factores: </w:t>
      </w:r>
      <w:r w:rsidRPr="00B53099">
        <w:rPr>
          <w:i/>
          <w:u w:val="single"/>
        </w:rPr>
        <w:t>intensidad de construcción, zona, ubicación, superficie, edad y estado de conservación</w:t>
      </w:r>
      <w:r w:rsidRPr="00811033">
        <w:rPr>
          <w:i/>
        </w:rPr>
        <w:t>. A los factores resultantes obtenidos se les podrá aplicar un factor estimado de comercialización.</w:t>
      </w:r>
      <w:r>
        <w:rPr>
          <w:i/>
        </w:rPr>
        <w:t>”</w:t>
      </w:r>
    </w:p>
    <w:p w:rsidR="00811033" w:rsidRDefault="00811033" w:rsidP="009D46E1">
      <w:pPr>
        <w:jc w:val="both"/>
      </w:pPr>
    </w:p>
    <w:p w:rsidR="00811033" w:rsidRDefault="00811033" w:rsidP="009D46E1">
      <w:pPr>
        <w:jc w:val="both"/>
        <w:rPr>
          <w:i/>
        </w:rPr>
      </w:pPr>
      <w:r w:rsidRPr="00811033">
        <w:rPr>
          <w:i/>
        </w:rPr>
        <w:t>“</w:t>
      </w:r>
      <w:r w:rsidRPr="00125F4E">
        <w:rPr>
          <w:b/>
          <w:i/>
        </w:rPr>
        <w:t>5.2.1 Factor por intensidad de construcción (</w:t>
      </w:r>
      <w:proofErr w:type="spellStart"/>
      <w:r w:rsidRPr="00125F4E">
        <w:rPr>
          <w:b/>
          <w:i/>
        </w:rPr>
        <w:t>Fic</w:t>
      </w:r>
      <w:proofErr w:type="spellEnd"/>
      <w:r w:rsidRPr="00125F4E">
        <w:rPr>
          <w:b/>
          <w:i/>
        </w:rPr>
        <w:t>):</w:t>
      </w:r>
      <w:r w:rsidRPr="00811033">
        <w:rPr>
          <w:i/>
        </w:rPr>
        <w:t xml:space="preserve"> Se aplicará cuando la información correspondiente a las superficies de los Comparables sea consistente y permita disminuir la diferencia entre el valor unitario máximo y mínimo. Podrá emplearse únicamente para el tipo de inmueble "casa habitación", de acuerdo con la siguiente fórmula: </w:t>
      </w:r>
    </w:p>
    <w:p w:rsidR="00C1339D" w:rsidRPr="00811033" w:rsidRDefault="00C1339D" w:rsidP="009D46E1">
      <w:pPr>
        <w:jc w:val="both"/>
        <w:rPr>
          <w:i/>
        </w:rPr>
      </w:pPr>
    </w:p>
    <w:p w:rsidR="00811033" w:rsidRPr="00125F4E" w:rsidRDefault="00125F4E" w:rsidP="00125F4E">
      <w:pPr>
        <w:jc w:val="center"/>
        <w:rPr>
          <w:b/>
          <w:i/>
          <w:color w:val="548DD4" w:themeColor="text2" w:themeTint="99"/>
          <w:sz w:val="24"/>
        </w:rPr>
      </w:pPr>
      <w:r w:rsidRPr="00125F4E">
        <w:rPr>
          <w:b/>
          <w:i/>
          <w:color w:val="548DD4" w:themeColor="text2" w:themeTint="99"/>
          <w:sz w:val="24"/>
        </w:rPr>
        <w:t>Formula</w:t>
      </w:r>
      <w:r w:rsidR="00C1339D">
        <w:rPr>
          <w:b/>
          <w:i/>
          <w:color w:val="548DD4" w:themeColor="text2" w:themeTint="99"/>
          <w:sz w:val="24"/>
        </w:rPr>
        <w:t>….DOF: 24/02/2012</w:t>
      </w:r>
    </w:p>
    <w:p w:rsidR="00811033" w:rsidRPr="00811033" w:rsidRDefault="00811033" w:rsidP="009D46E1">
      <w:pPr>
        <w:jc w:val="both"/>
        <w:rPr>
          <w:i/>
        </w:rPr>
      </w:pPr>
    </w:p>
    <w:p w:rsidR="00811033" w:rsidRPr="00811033" w:rsidRDefault="00811033" w:rsidP="009D46E1">
      <w:pPr>
        <w:jc w:val="both"/>
        <w:rPr>
          <w:i/>
          <w:sz w:val="18"/>
        </w:rPr>
      </w:pPr>
      <w:r w:rsidRPr="00811033">
        <w:rPr>
          <w:i/>
          <w:sz w:val="18"/>
        </w:rPr>
        <w:t xml:space="preserve">Dónde: </w:t>
      </w:r>
      <w:proofErr w:type="spellStart"/>
      <w:r w:rsidRPr="00811033">
        <w:rPr>
          <w:i/>
          <w:sz w:val="18"/>
        </w:rPr>
        <w:t>Fic</w:t>
      </w:r>
      <w:proofErr w:type="spellEnd"/>
      <w:r w:rsidRPr="00811033">
        <w:rPr>
          <w:i/>
          <w:sz w:val="18"/>
        </w:rPr>
        <w:t xml:space="preserve"> = Factor por Intensidad de Construcción. </w:t>
      </w:r>
    </w:p>
    <w:p w:rsidR="00811033" w:rsidRPr="00811033" w:rsidRDefault="00811033" w:rsidP="009D46E1">
      <w:pPr>
        <w:jc w:val="both"/>
        <w:rPr>
          <w:i/>
          <w:sz w:val="18"/>
        </w:rPr>
      </w:pPr>
      <w:proofErr w:type="spellStart"/>
      <w:r w:rsidRPr="00811033">
        <w:rPr>
          <w:i/>
          <w:sz w:val="18"/>
        </w:rPr>
        <w:t>VUa</w:t>
      </w:r>
      <w:proofErr w:type="spellEnd"/>
      <w:r w:rsidRPr="00811033">
        <w:rPr>
          <w:i/>
          <w:sz w:val="18"/>
        </w:rPr>
        <w:t xml:space="preserve"> = Valor unitario ajustado. </w:t>
      </w:r>
    </w:p>
    <w:p w:rsidR="00811033" w:rsidRPr="00811033" w:rsidRDefault="00811033" w:rsidP="009D46E1">
      <w:pPr>
        <w:jc w:val="both"/>
        <w:rPr>
          <w:i/>
          <w:sz w:val="18"/>
        </w:rPr>
      </w:pPr>
      <w:r w:rsidRPr="00811033">
        <w:rPr>
          <w:i/>
          <w:sz w:val="18"/>
        </w:rPr>
        <w:t xml:space="preserve">VU = Valor unitario directo </w:t>
      </w:r>
    </w:p>
    <w:p w:rsidR="00811033" w:rsidRPr="00811033" w:rsidRDefault="00811033" w:rsidP="009D46E1">
      <w:pPr>
        <w:jc w:val="both"/>
        <w:rPr>
          <w:i/>
          <w:sz w:val="18"/>
        </w:rPr>
      </w:pPr>
      <w:proofErr w:type="spellStart"/>
      <w:r w:rsidRPr="00811033">
        <w:rPr>
          <w:i/>
          <w:sz w:val="18"/>
        </w:rPr>
        <w:t>Pp</w:t>
      </w:r>
      <w:proofErr w:type="spellEnd"/>
      <w:r w:rsidRPr="00811033">
        <w:rPr>
          <w:i/>
          <w:sz w:val="18"/>
        </w:rPr>
        <w:t xml:space="preserve"> = Precio de oferta publicado. </w:t>
      </w:r>
    </w:p>
    <w:p w:rsidR="00811033" w:rsidRPr="00811033" w:rsidRDefault="00811033" w:rsidP="009D46E1">
      <w:pPr>
        <w:jc w:val="both"/>
        <w:rPr>
          <w:i/>
          <w:sz w:val="18"/>
        </w:rPr>
      </w:pPr>
      <w:proofErr w:type="spellStart"/>
      <w:r w:rsidRPr="00811033">
        <w:rPr>
          <w:i/>
          <w:sz w:val="18"/>
        </w:rPr>
        <w:t>STc</w:t>
      </w:r>
      <w:proofErr w:type="spellEnd"/>
      <w:r w:rsidRPr="00811033">
        <w:rPr>
          <w:i/>
          <w:sz w:val="18"/>
        </w:rPr>
        <w:t xml:space="preserve"> = Superficie de terreno comparable. </w:t>
      </w:r>
    </w:p>
    <w:p w:rsidR="00811033" w:rsidRPr="00811033" w:rsidRDefault="00811033" w:rsidP="009D46E1">
      <w:pPr>
        <w:jc w:val="both"/>
        <w:rPr>
          <w:i/>
          <w:sz w:val="18"/>
        </w:rPr>
      </w:pPr>
      <w:proofErr w:type="spellStart"/>
      <w:r w:rsidRPr="00811033">
        <w:rPr>
          <w:i/>
          <w:sz w:val="18"/>
        </w:rPr>
        <w:t>SCc</w:t>
      </w:r>
      <w:proofErr w:type="spellEnd"/>
      <w:r w:rsidRPr="00811033">
        <w:rPr>
          <w:i/>
          <w:sz w:val="18"/>
        </w:rPr>
        <w:t xml:space="preserve"> = Superficie de construcción comparable. </w:t>
      </w:r>
    </w:p>
    <w:p w:rsidR="00811033" w:rsidRPr="00811033" w:rsidRDefault="00811033" w:rsidP="009D46E1">
      <w:pPr>
        <w:jc w:val="both"/>
        <w:rPr>
          <w:i/>
          <w:sz w:val="18"/>
        </w:rPr>
      </w:pPr>
      <w:proofErr w:type="spellStart"/>
      <w:r w:rsidRPr="00811033">
        <w:rPr>
          <w:i/>
          <w:sz w:val="18"/>
        </w:rPr>
        <w:t>STiv</w:t>
      </w:r>
      <w:proofErr w:type="spellEnd"/>
      <w:r w:rsidRPr="00811033">
        <w:rPr>
          <w:i/>
          <w:sz w:val="18"/>
        </w:rPr>
        <w:t xml:space="preserve"> = Superficie de terreno del inmueble valuado. </w:t>
      </w:r>
    </w:p>
    <w:p w:rsidR="00811033" w:rsidRPr="00811033" w:rsidRDefault="00811033" w:rsidP="009D46E1">
      <w:pPr>
        <w:jc w:val="both"/>
        <w:rPr>
          <w:i/>
          <w:sz w:val="18"/>
        </w:rPr>
      </w:pPr>
      <w:proofErr w:type="spellStart"/>
      <w:r w:rsidRPr="00811033">
        <w:rPr>
          <w:i/>
          <w:sz w:val="18"/>
        </w:rPr>
        <w:t>SCiv</w:t>
      </w:r>
      <w:proofErr w:type="spellEnd"/>
      <w:r w:rsidRPr="00811033">
        <w:rPr>
          <w:i/>
          <w:sz w:val="18"/>
        </w:rPr>
        <w:t xml:space="preserve"> = Superficie de construcción del inmueble valuado.</w:t>
      </w:r>
    </w:p>
    <w:p w:rsidR="00811033" w:rsidRPr="00811033" w:rsidRDefault="00811033" w:rsidP="009D46E1">
      <w:pPr>
        <w:jc w:val="both"/>
        <w:rPr>
          <w:i/>
          <w:sz w:val="18"/>
        </w:rPr>
      </w:pPr>
      <w:r w:rsidRPr="00811033">
        <w:rPr>
          <w:i/>
          <w:sz w:val="18"/>
        </w:rPr>
        <w:t>VUS = Valor unitario de suelo en la zona (resultado de la tabla de homologación de terrenos dentro del enfoque físico).”</w:t>
      </w:r>
    </w:p>
    <w:p w:rsidR="00811033" w:rsidRDefault="00811033" w:rsidP="009D46E1">
      <w:pPr>
        <w:jc w:val="both"/>
        <w:rPr>
          <w:b/>
          <w:bCs/>
          <w:lang w:val="es-ES_tradnl"/>
        </w:rPr>
      </w:pPr>
    </w:p>
    <w:p w:rsidR="00811033" w:rsidRDefault="00811033" w:rsidP="009D46E1">
      <w:pPr>
        <w:jc w:val="both"/>
        <w:rPr>
          <w:b/>
          <w:bCs/>
          <w:lang w:val="es-ES_tradnl"/>
        </w:rPr>
      </w:pPr>
      <w:r w:rsidRPr="00811033">
        <w:rPr>
          <w:b/>
          <w:bCs/>
          <w:u w:val="single"/>
          <w:lang w:val="es-ES_tradnl"/>
        </w:rPr>
        <w:lastRenderedPageBreak/>
        <w:t>PROPUESTAS</w:t>
      </w:r>
      <w:r>
        <w:rPr>
          <w:b/>
          <w:bCs/>
          <w:lang w:val="es-ES_tradnl"/>
        </w:rPr>
        <w:t xml:space="preserve"> (Incluir descripción de los factores que actualmente se utilizan)</w:t>
      </w:r>
    </w:p>
    <w:p w:rsidR="00C45DBD" w:rsidRDefault="00C1339D" w:rsidP="009D46E1">
      <w:pPr>
        <w:jc w:val="both"/>
        <w:rPr>
          <w:lang w:val="es-ES"/>
        </w:rPr>
      </w:pPr>
      <w:r>
        <w:rPr>
          <w:b/>
          <w:bCs/>
          <w:lang w:val="es-ES_tradnl"/>
        </w:rPr>
        <w:t>Factor de Comercialización</w:t>
      </w:r>
      <w:r w:rsidR="007058A4">
        <w:rPr>
          <w:b/>
          <w:bCs/>
          <w:lang w:val="es-ES_tradnl"/>
        </w:rPr>
        <w:t xml:space="preserve"> o Negociación </w:t>
      </w:r>
      <w:r w:rsidR="007058A4" w:rsidRPr="007058A4">
        <w:rPr>
          <w:bCs/>
          <w:lang w:val="es-ES_tradnl"/>
        </w:rPr>
        <w:t>(</w:t>
      </w:r>
      <w:proofErr w:type="spellStart"/>
      <w:r w:rsidR="007058A4" w:rsidRPr="007058A4">
        <w:rPr>
          <w:bCs/>
          <w:lang w:val="es-ES_tradnl"/>
        </w:rPr>
        <w:t>Fn</w:t>
      </w:r>
      <w:proofErr w:type="spellEnd"/>
      <w:r w:rsidR="007058A4" w:rsidRPr="007058A4">
        <w:rPr>
          <w:bCs/>
          <w:lang w:val="es-ES_tradnl"/>
        </w:rPr>
        <w:t>)</w:t>
      </w:r>
      <w:r>
        <w:rPr>
          <w:b/>
          <w:bCs/>
          <w:lang w:val="es-ES_tradnl"/>
        </w:rPr>
        <w:t>:</w:t>
      </w:r>
      <w:r w:rsidR="007534FF">
        <w:rPr>
          <w:lang w:val="es-ES"/>
        </w:rPr>
        <w:t>.- C</w:t>
      </w:r>
      <w:r w:rsidR="007534FF" w:rsidRPr="007534FF">
        <w:rPr>
          <w:lang w:val="es-ES"/>
        </w:rPr>
        <w:t>orresponde a la corrección que se realiza por la diferencia que existe entre el valor de oferta de una operación y el precio de cierre de la misma, sobre la base de una negociación a precio de contado (pago en efectivo y a corto plazo), en condiciones normales en  donde el vendedor y comprador actúan libremente y sin presiones</w:t>
      </w:r>
    </w:p>
    <w:p w:rsidR="007534FF" w:rsidRDefault="007534FF" w:rsidP="00F2135E">
      <w:pPr>
        <w:jc w:val="both"/>
        <w:rPr>
          <w:lang w:val="es-ES_tradnl"/>
        </w:rPr>
      </w:pPr>
      <w:r w:rsidRPr="007534FF">
        <w:rPr>
          <w:b/>
          <w:bCs/>
          <w:lang w:val="es-ES_tradnl"/>
        </w:rPr>
        <w:t xml:space="preserve">Factor de Ubicación </w:t>
      </w:r>
      <w:r w:rsidRPr="007534FF">
        <w:rPr>
          <w:lang w:val="es-ES_tradnl"/>
        </w:rPr>
        <w:t>(</w:t>
      </w:r>
      <w:proofErr w:type="spellStart"/>
      <w:r w:rsidRPr="007534FF">
        <w:rPr>
          <w:lang w:val="es-ES_tradnl"/>
        </w:rPr>
        <w:t>Fub</w:t>
      </w:r>
      <w:proofErr w:type="spellEnd"/>
      <w:r w:rsidRPr="007534FF">
        <w:rPr>
          <w:lang w:val="es-ES_tradnl"/>
        </w:rPr>
        <w:t xml:space="preserve">): Este factor dependerá de la posición del </w:t>
      </w:r>
      <w:r>
        <w:rPr>
          <w:lang w:val="es-ES_tradnl"/>
        </w:rPr>
        <w:t>inmueble</w:t>
      </w:r>
      <w:r w:rsidRPr="007534FF">
        <w:rPr>
          <w:lang w:val="es-ES_tradnl"/>
        </w:rPr>
        <w:t xml:space="preserve"> en estudio dentro de la manzana</w:t>
      </w:r>
      <w:r>
        <w:rPr>
          <w:lang w:val="es-ES_tradnl"/>
        </w:rPr>
        <w:t>, nivel</w:t>
      </w:r>
      <w:r w:rsidRPr="007534FF">
        <w:rPr>
          <w:lang w:val="es-ES_tradnl"/>
        </w:rPr>
        <w:t xml:space="preserve"> en que se ubica, considerando el número de frentes</w:t>
      </w:r>
      <w:r w:rsidR="00F2135E">
        <w:rPr>
          <w:lang w:val="es-ES_tradnl"/>
        </w:rPr>
        <w:t>, deseabilidad del nivel donde se ubica</w:t>
      </w:r>
      <w:r w:rsidRPr="007534FF">
        <w:rPr>
          <w:lang w:val="es-ES_tradnl"/>
        </w:rPr>
        <w:t xml:space="preserve"> y su relación con el mercado inmobiliario respectivo.</w:t>
      </w:r>
    </w:p>
    <w:p w:rsidR="007534FF" w:rsidRDefault="007534FF" w:rsidP="00F2135E">
      <w:pPr>
        <w:jc w:val="both"/>
        <w:rPr>
          <w:lang w:val="es-ES_tradnl"/>
        </w:rPr>
      </w:pPr>
      <w:r w:rsidRPr="007534FF">
        <w:rPr>
          <w:b/>
          <w:bCs/>
          <w:lang w:val="es-ES_tradnl"/>
        </w:rPr>
        <w:t>Factor de Zona</w:t>
      </w:r>
      <w:r w:rsidRPr="007534FF">
        <w:rPr>
          <w:lang w:val="es-ES_tradnl"/>
        </w:rPr>
        <w:t xml:space="preserve"> (</w:t>
      </w:r>
      <w:proofErr w:type="spellStart"/>
      <w:r w:rsidRPr="007534FF">
        <w:rPr>
          <w:lang w:val="es-ES_tradnl"/>
        </w:rPr>
        <w:t>Fzo</w:t>
      </w:r>
      <w:proofErr w:type="spellEnd"/>
      <w:r w:rsidRPr="007534FF">
        <w:rPr>
          <w:lang w:val="es-ES_tradnl"/>
        </w:rPr>
        <w:t xml:space="preserve">): Es el factor que afecta el valor de un </w:t>
      </w:r>
      <w:r w:rsidR="00F2135E">
        <w:rPr>
          <w:lang w:val="es-ES_tradnl"/>
        </w:rPr>
        <w:t>inmueble</w:t>
      </w:r>
      <w:r w:rsidRPr="007534FF">
        <w:rPr>
          <w:lang w:val="es-ES_tradnl"/>
        </w:rPr>
        <w:t xml:space="preserve"> según su ubicación </w:t>
      </w:r>
      <w:r w:rsidRPr="00493DB0">
        <w:rPr>
          <w:lang w:val="es-ES_tradnl"/>
        </w:rPr>
        <w:t xml:space="preserve">dentro de un área de </w:t>
      </w:r>
      <w:r w:rsidR="009F20D6" w:rsidRPr="00493DB0">
        <w:rPr>
          <w:lang w:val="es-ES_tradnl"/>
        </w:rPr>
        <w:t>estudio</w:t>
      </w:r>
      <w:r w:rsidRPr="00493DB0">
        <w:rPr>
          <w:lang w:val="es-ES_tradnl"/>
        </w:rPr>
        <w:t xml:space="preserve">. </w:t>
      </w:r>
      <w:r w:rsidR="00C1339D">
        <w:rPr>
          <w:lang w:val="es-ES_tradnl"/>
        </w:rPr>
        <w:t xml:space="preserve">Obedece a las condiciones </w:t>
      </w:r>
      <w:r w:rsidR="00C1339D" w:rsidRPr="009D46E1">
        <w:rPr>
          <w:bCs/>
          <w:lang w:val="es-ES_tradnl"/>
        </w:rPr>
        <w:t>de localización o colonia</w:t>
      </w:r>
      <w:r w:rsidR="00C1339D">
        <w:rPr>
          <w:bCs/>
          <w:lang w:val="es-ES_tradnl"/>
        </w:rPr>
        <w:t xml:space="preserve"> del inmueble con respecto a los comparables de mercado</w:t>
      </w:r>
      <w:r w:rsidR="00C1339D">
        <w:rPr>
          <w:lang w:val="es-ES_tradnl"/>
        </w:rPr>
        <w:t>, p</w:t>
      </w:r>
      <w:r w:rsidRPr="00493DB0">
        <w:rPr>
          <w:lang w:val="es-ES_tradnl"/>
        </w:rPr>
        <w:t>ara la aplicación de este factor se entenderá por calle</w:t>
      </w:r>
      <w:r w:rsidRPr="007534FF">
        <w:rPr>
          <w:lang w:val="es-ES_tradnl"/>
        </w:rPr>
        <w:t xml:space="preserve"> tipo o predominante a la calle cuyas características de tránsito vehicular</w:t>
      </w:r>
      <w:r w:rsidR="007154FA">
        <w:rPr>
          <w:lang w:val="es-ES_tradnl"/>
        </w:rPr>
        <w:t xml:space="preserve">, </w:t>
      </w:r>
      <w:r w:rsidR="007154FA" w:rsidRPr="007154FA">
        <w:rPr>
          <w:highlight w:val="yellow"/>
          <w:lang w:val="es-ES_tradnl"/>
        </w:rPr>
        <w:t>considerándose que las características de los comparables deberán ser similares al del sujeto en estudio</w:t>
      </w:r>
      <w:r w:rsidRPr="007534FF">
        <w:rPr>
          <w:lang w:val="es-ES_tradnl"/>
        </w:rPr>
        <w:t xml:space="preserve">, anchura y calidad de carpetas, aceras, camellones y mobiliario urbano, en su caso, se presentan con mayor frecuencia en el área de </w:t>
      </w:r>
      <w:r w:rsidR="009F20D6">
        <w:rPr>
          <w:lang w:val="es-ES_tradnl"/>
        </w:rPr>
        <w:t xml:space="preserve">estudio </w:t>
      </w:r>
      <w:r w:rsidRPr="007534FF">
        <w:rPr>
          <w:lang w:val="es-ES_tradnl"/>
        </w:rPr>
        <w:t>valor en donde se ubique el inmueble.</w:t>
      </w:r>
    </w:p>
    <w:p w:rsidR="007534FF" w:rsidRPr="00C1339D" w:rsidRDefault="007534FF" w:rsidP="006A4BCC">
      <w:pPr>
        <w:jc w:val="both"/>
        <w:rPr>
          <w:bCs/>
          <w:lang w:val="es-ES_tradnl"/>
        </w:rPr>
      </w:pPr>
      <w:r w:rsidRPr="007534FF">
        <w:rPr>
          <w:b/>
          <w:bCs/>
          <w:lang w:val="es-ES_tradnl"/>
        </w:rPr>
        <w:t>Factor de conservación (</w:t>
      </w:r>
      <w:proofErr w:type="spellStart"/>
      <w:r w:rsidRPr="007534FF">
        <w:rPr>
          <w:b/>
          <w:bCs/>
          <w:lang w:val="es-ES_tradnl"/>
        </w:rPr>
        <w:t>Fco</w:t>
      </w:r>
      <w:proofErr w:type="spellEnd"/>
      <w:r w:rsidR="009F20D6">
        <w:rPr>
          <w:b/>
          <w:bCs/>
          <w:lang w:val="es-ES_tradnl"/>
        </w:rPr>
        <w:t>):</w:t>
      </w:r>
      <w:r w:rsidRPr="00C1339D">
        <w:rPr>
          <w:b/>
          <w:bCs/>
          <w:lang w:val="es-ES_tradnl"/>
        </w:rPr>
        <w:t xml:space="preserve"> </w:t>
      </w:r>
      <w:r w:rsidR="00F2135E" w:rsidRPr="00C1339D">
        <w:rPr>
          <w:bCs/>
          <w:lang w:val="es-ES_tradnl"/>
        </w:rPr>
        <w:t>O</w:t>
      </w:r>
      <w:r w:rsidRPr="00C1339D">
        <w:rPr>
          <w:bCs/>
          <w:lang w:val="es-ES_tradnl"/>
        </w:rPr>
        <w:t>bedecen a las condiciones físicas del</w:t>
      </w:r>
      <w:r w:rsidR="00F2135E" w:rsidRPr="00C1339D">
        <w:rPr>
          <w:bCs/>
          <w:lang w:val="es-ES_tradnl"/>
        </w:rPr>
        <w:t xml:space="preserve"> inmueble objeto con respecto a los comparables de mercado.</w:t>
      </w:r>
      <w:r w:rsidR="006A4BCC" w:rsidRPr="00C1339D">
        <w:rPr>
          <w:bCs/>
          <w:lang w:val="es-ES_tradnl"/>
        </w:rPr>
        <w:t xml:space="preserve"> </w:t>
      </w:r>
      <w:r w:rsidR="00493DB0" w:rsidRPr="00C1339D">
        <w:rPr>
          <w:bCs/>
          <w:lang w:val="es-ES_tradnl"/>
        </w:rPr>
        <w:t>Aplica para c</w:t>
      </w:r>
      <w:r w:rsidR="006A4BCC" w:rsidRPr="00C1339D">
        <w:rPr>
          <w:bCs/>
          <w:lang w:val="es-ES_tradnl"/>
        </w:rPr>
        <w:t xml:space="preserve">onstrucciones nuevas y construcciones usadas que notablemente han </w:t>
      </w:r>
      <w:r w:rsidR="009D46E1" w:rsidRPr="00C1339D">
        <w:rPr>
          <w:bCs/>
          <w:lang w:val="es-ES_tradnl"/>
        </w:rPr>
        <w:t xml:space="preserve">o no </w:t>
      </w:r>
      <w:r w:rsidR="006A4BCC" w:rsidRPr="00C1339D">
        <w:rPr>
          <w:bCs/>
          <w:lang w:val="es-ES_tradnl"/>
        </w:rPr>
        <w:t xml:space="preserve">recibido un mantenimiento adecuado y que </w:t>
      </w:r>
      <w:r w:rsidR="00A0339B" w:rsidRPr="00C1339D">
        <w:rPr>
          <w:bCs/>
          <w:lang w:val="es-ES_tradnl"/>
        </w:rPr>
        <w:t>estén</w:t>
      </w:r>
      <w:r w:rsidR="006A4BCC" w:rsidRPr="00C1339D">
        <w:rPr>
          <w:bCs/>
          <w:lang w:val="es-ES_tradnl"/>
        </w:rPr>
        <w:t xml:space="preserve"> en condiciones para realizar la función del uso que les corresponde</w:t>
      </w:r>
      <w:r w:rsidR="009D46E1" w:rsidRPr="00C1339D">
        <w:rPr>
          <w:bCs/>
          <w:lang w:val="es-ES_tradnl"/>
        </w:rPr>
        <w:t xml:space="preserve">, dentro de </w:t>
      </w:r>
      <w:r w:rsidR="006A4BCC" w:rsidRPr="00C1339D">
        <w:rPr>
          <w:bCs/>
          <w:lang w:val="es-ES_tradnl"/>
        </w:rPr>
        <w:t xml:space="preserve">la </w:t>
      </w:r>
      <w:r w:rsidR="00A0339B" w:rsidRPr="00C1339D">
        <w:rPr>
          <w:bCs/>
          <w:lang w:val="es-ES_tradnl"/>
        </w:rPr>
        <w:t>categoría</w:t>
      </w:r>
      <w:r w:rsidR="006A4BCC" w:rsidRPr="00C1339D">
        <w:rPr>
          <w:bCs/>
          <w:lang w:val="es-ES_tradnl"/>
        </w:rPr>
        <w:t xml:space="preserve"> que les pertenecen</w:t>
      </w:r>
      <w:r w:rsidR="009D46E1" w:rsidRPr="00C1339D">
        <w:rPr>
          <w:bCs/>
          <w:lang w:val="es-ES_tradnl"/>
        </w:rPr>
        <w:t>.</w:t>
      </w:r>
      <w:r w:rsidR="007154FA" w:rsidRPr="007154FA">
        <w:rPr>
          <w:lang w:val="es-ES_tradnl"/>
        </w:rPr>
        <w:t xml:space="preserve"> </w:t>
      </w:r>
      <w:r w:rsidR="007154FA" w:rsidRPr="00A0339B">
        <w:rPr>
          <w:highlight w:val="yellow"/>
          <w:lang w:val="es-ES_tradnl"/>
        </w:rPr>
        <w:t>Este factor dependerá de la estimación del costo de l</w:t>
      </w:r>
      <w:r w:rsidR="007154FA" w:rsidRPr="00A0339B">
        <w:rPr>
          <w:highlight w:val="yellow"/>
          <w:lang w:val="es-ES_tradnl"/>
        </w:rPr>
        <w:t>a cura para dejarlo en condiciones similares al homologar.</w:t>
      </w:r>
    </w:p>
    <w:p w:rsidR="007534FF" w:rsidRDefault="007534FF">
      <w:pPr>
        <w:rPr>
          <w:b/>
          <w:bCs/>
          <w:lang w:val="es-ES_tradnl"/>
        </w:rPr>
      </w:pPr>
    </w:p>
    <w:p w:rsidR="007534FF" w:rsidRDefault="007534FF" w:rsidP="009F20D6">
      <w:pPr>
        <w:jc w:val="both"/>
        <w:rPr>
          <w:lang w:val="es-ES_tradnl"/>
        </w:rPr>
      </w:pPr>
      <w:r w:rsidRPr="007534FF">
        <w:rPr>
          <w:b/>
          <w:bCs/>
          <w:lang w:val="es-ES_tradnl"/>
        </w:rPr>
        <w:t xml:space="preserve">Factor de calidad: </w:t>
      </w:r>
      <w:r w:rsidRPr="007534FF">
        <w:rPr>
          <w:lang w:val="es-ES_tradnl"/>
        </w:rPr>
        <w:t>Factor que ajusta el precio del comparable con relación al bien</w:t>
      </w:r>
      <w:r w:rsidR="009F20D6">
        <w:rPr>
          <w:lang w:val="es-ES_tradnl"/>
        </w:rPr>
        <w:t xml:space="preserve"> valuado y contempla clase del inmueble,</w:t>
      </w:r>
      <w:r w:rsidRPr="007534FF">
        <w:rPr>
          <w:lang w:val="es-ES_tradnl"/>
        </w:rPr>
        <w:t xml:space="preserve"> </w:t>
      </w:r>
      <w:r w:rsidR="009F20D6">
        <w:rPr>
          <w:lang w:val="es-ES_tradnl"/>
        </w:rPr>
        <w:t>acabados interiores así como nivel de calidad del conjunto o desarrollo</w:t>
      </w:r>
      <w:r w:rsidR="00A0339B">
        <w:rPr>
          <w:lang w:val="es-ES_tradnl"/>
        </w:rPr>
        <w:t xml:space="preserve">, </w:t>
      </w:r>
      <w:r w:rsidR="00A0339B" w:rsidRPr="00A0339B">
        <w:rPr>
          <w:highlight w:val="yellow"/>
          <w:lang w:val="es-ES_tradnl"/>
        </w:rPr>
        <w:t>como pudieran ser equipamiento y amenidades</w:t>
      </w:r>
      <w:r w:rsidRPr="00A0339B">
        <w:rPr>
          <w:highlight w:val="yellow"/>
          <w:lang w:val="es-ES_tradnl"/>
        </w:rPr>
        <w:t>.</w:t>
      </w:r>
      <w:r w:rsidR="007154FA">
        <w:rPr>
          <w:lang w:val="es-ES_tradnl"/>
        </w:rPr>
        <w:t xml:space="preserve"> </w:t>
      </w:r>
    </w:p>
    <w:p w:rsidR="007534FF" w:rsidRDefault="007534FF">
      <w:pPr>
        <w:rPr>
          <w:lang w:val="es-ES_tradnl"/>
        </w:rPr>
      </w:pPr>
    </w:p>
    <w:p w:rsidR="007534FF" w:rsidRDefault="009F20D6" w:rsidP="00493DB0">
      <w:pPr>
        <w:jc w:val="both"/>
        <w:rPr>
          <w:lang w:val="es-ES_tradnl"/>
        </w:rPr>
      </w:pPr>
      <w:r>
        <w:rPr>
          <w:b/>
          <w:bCs/>
          <w:lang w:val="es-ES_tradnl"/>
        </w:rPr>
        <w:t>Factor de edad (</w:t>
      </w:r>
      <w:proofErr w:type="spellStart"/>
      <w:proofErr w:type="gramStart"/>
      <w:r w:rsidR="007534FF" w:rsidRPr="007534FF">
        <w:rPr>
          <w:b/>
          <w:bCs/>
          <w:lang w:val="es-ES_tradnl"/>
        </w:rPr>
        <w:t>Fe</w:t>
      </w:r>
      <w:r w:rsidR="007534FF">
        <w:rPr>
          <w:b/>
          <w:bCs/>
          <w:lang w:val="es-ES_tradnl"/>
        </w:rPr>
        <w:t>d</w:t>
      </w:r>
      <w:proofErr w:type="spellEnd"/>
      <w:r w:rsidR="007534FF" w:rsidRPr="007534FF">
        <w:rPr>
          <w:b/>
          <w:bCs/>
          <w:lang w:val="es-ES_tradnl"/>
        </w:rPr>
        <w:t xml:space="preserve"> )</w:t>
      </w:r>
      <w:proofErr w:type="gramEnd"/>
      <w:r w:rsidR="007534FF" w:rsidRPr="007534FF">
        <w:rPr>
          <w:b/>
          <w:bCs/>
          <w:lang w:val="es-ES_tradnl"/>
        </w:rPr>
        <w:t>:</w:t>
      </w:r>
      <w:r w:rsidR="00A0339B">
        <w:rPr>
          <w:b/>
          <w:bCs/>
          <w:lang w:val="es-ES_tradnl"/>
        </w:rPr>
        <w:t xml:space="preserve"> </w:t>
      </w:r>
      <w:bookmarkStart w:id="0" w:name="_GoBack"/>
      <w:bookmarkEnd w:id="0"/>
      <w:r w:rsidR="007534FF" w:rsidRPr="007534FF">
        <w:rPr>
          <w:b/>
          <w:bCs/>
          <w:lang w:val="es-ES_tradnl"/>
        </w:rPr>
        <w:t xml:space="preserve"> </w:t>
      </w:r>
      <w:r w:rsidR="007534FF" w:rsidRPr="007534FF">
        <w:rPr>
          <w:lang w:val="es-ES_tradnl"/>
        </w:rPr>
        <w:t xml:space="preserve">Se refiere a la relación entre la </w:t>
      </w:r>
      <w:r w:rsidR="00493DB0">
        <w:rPr>
          <w:lang w:val="es-ES_tradnl"/>
        </w:rPr>
        <w:t>edad</w:t>
      </w:r>
      <w:r w:rsidR="007534FF" w:rsidRPr="007534FF">
        <w:rPr>
          <w:lang w:val="es-ES_tradnl"/>
        </w:rPr>
        <w:t xml:space="preserve"> </w:t>
      </w:r>
      <w:r>
        <w:rPr>
          <w:lang w:val="es-ES_tradnl"/>
        </w:rPr>
        <w:t>actual del inmueble</w:t>
      </w:r>
      <w:r w:rsidR="00A0339B">
        <w:rPr>
          <w:lang w:val="es-ES_tradnl"/>
        </w:rPr>
        <w:t xml:space="preserve"> sujeto</w:t>
      </w:r>
      <w:r w:rsidR="007534FF" w:rsidRPr="007534FF">
        <w:rPr>
          <w:lang w:val="es-ES_tradnl"/>
        </w:rPr>
        <w:t xml:space="preserve"> y la edad del</w:t>
      </w:r>
      <w:r>
        <w:rPr>
          <w:lang w:val="es-ES_tradnl"/>
        </w:rPr>
        <w:t xml:space="preserve"> comparable,</w:t>
      </w:r>
      <w:r w:rsidR="007534FF" w:rsidRPr="007534FF">
        <w:rPr>
          <w:lang w:val="es-ES_tradnl"/>
        </w:rPr>
        <w:t xml:space="preserve"> estará dado por la </w:t>
      </w:r>
      <w:r>
        <w:rPr>
          <w:lang w:val="es-ES_tradnl"/>
        </w:rPr>
        <w:t>diferencia de edades</w:t>
      </w:r>
      <w:r w:rsidR="007534FF" w:rsidRPr="007534FF">
        <w:rPr>
          <w:lang w:val="es-ES_tradnl"/>
        </w:rPr>
        <w:t>.</w:t>
      </w:r>
    </w:p>
    <w:p w:rsidR="009F20D6" w:rsidRDefault="009F20D6">
      <w:pPr>
        <w:rPr>
          <w:lang w:val="es-ES_tradnl"/>
        </w:rPr>
      </w:pPr>
    </w:p>
    <w:p w:rsidR="009F20D6" w:rsidRDefault="00493DB0" w:rsidP="00493DB0">
      <w:pPr>
        <w:jc w:val="both"/>
        <w:rPr>
          <w:bCs/>
          <w:lang w:val="es-ES_tradnl"/>
        </w:rPr>
      </w:pPr>
      <w:r w:rsidRPr="00493DB0">
        <w:rPr>
          <w:b/>
          <w:bCs/>
          <w:lang w:val="es-ES_tradnl"/>
        </w:rPr>
        <w:t>Factor de superficie (</w:t>
      </w:r>
      <w:proofErr w:type="spellStart"/>
      <w:r w:rsidRPr="00493DB0">
        <w:rPr>
          <w:b/>
          <w:bCs/>
          <w:lang w:val="es-ES_tradnl"/>
        </w:rPr>
        <w:t>FSu</w:t>
      </w:r>
      <w:proofErr w:type="spellEnd"/>
      <w:r w:rsidRPr="00493DB0">
        <w:rPr>
          <w:b/>
          <w:bCs/>
          <w:lang w:val="es-ES_tradnl"/>
        </w:rPr>
        <w:t xml:space="preserve">): </w:t>
      </w:r>
      <w:r w:rsidRPr="00493DB0">
        <w:rPr>
          <w:bCs/>
          <w:lang w:val="es-ES_tradnl"/>
        </w:rPr>
        <w:t xml:space="preserve">Factor que afecta al </w:t>
      </w:r>
      <w:r>
        <w:rPr>
          <w:bCs/>
          <w:lang w:val="es-ES_tradnl"/>
        </w:rPr>
        <w:t>inmueble,</w:t>
      </w:r>
      <w:r w:rsidRPr="00493DB0">
        <w:rPr>
          <w:bCs/>
          <w:lang w:val="es-ES_tradnl"/>
        </w:rPr>
        <w:t xml:space="preserve"> para la </w:t>
      </w:r>
      <w:r>
        <w:rPr>
          <w:bCs/>
          <w:lang w:val="es-ES_tradnl"/>
        </w:rPr>
        <w:t>estimación de este se deberá considerar la diferencia de superficies vendibles del inmueble objeto así como de los comparables.</w:t>
      </w:r>
    </w:p>
    <w:p w:rsidR="009D46E1" w:rsidRPr="00EB0735" w:rsidRDefault="009D46E1" w:rsidP="009D46E1">
      <w:pPr>
        <w:jc w:val="both"/>
        <w:rPr>
          <w:b/>
          <w:bCs/>
          <w:lang w:val="es-ES_tradnl"/>
        </w:rPr>
      </w:pPr>
      <w:r>
        <w:rPr>
          <w:b/>
          <w:bCs/>
          <w:lang w:val="es-ES_tradnl"/>
        </w:rPr>
        <w:t>Factor otro</w:t>
      </w:r>
      <w:r w:rsidRPr="009D46E1">
        <w:rPr>
          <w:b/>
          <w:bCs/>
          <w:lang w:val="es-ES_tradnl"/>
        </w:rPr>
        <w:t xml:space="preserve"> (</w:t>
      </w:r>
      <w:proofErr w:type="spellStart"/>
      <w:r w:rsidRPr="009D46E1">
        <w:rPr>
          <w:b/>
          <w:bCs/>
          <w:lang w:val="es-ES_tradnl"/>
        </w:rPr>
        <w:t>Fot</w:t>
      </w:r>
      <w:proofErr w:type="spellEnd"/>
      <w:r w:rsidRPr="009D46E1">
        <w:rPr>
          <w:b/>
          <w:bCs/>
          <w:lang w:val="es-ES_tradnl"/>
        </w:rPr>
        <w:t xml:space="preserve">): </w:t>
      </w:r>
      <w:r w:rsidRPr="009D46E1">
        <w:rPr>
          <w:bCs/>
          <w:lang w:val="es-ES_tradnl"/>
        </w:rPr>
        <w:t xml:space="preserve">Factor dentro del cual podemos enunciar: el de topografía, </w:t>
      </w:r>
      <w:r>
        <w:rPr>
          <w:bCs/>
          <w:lang w:val="es-ES_tradnl"/>
        </w:rPr>
        <w:t xml:space="preserve">vista, proyecto, infraestructura, </w:t>
      </w:r>
      <w:r w:rsidRPr="00C1339D">
        <w:rPr>
          <w:bCs/>
          <w:strike/>
          <w:lang w:val="es-ES_tradnl"/>
        </w:rPr>
        <w:t>uso de suelo</w:t>
      </w:r>
      <w:r w:rsidR="00C1339D">
        <w:rPr>
          <w:bCs/>
          <w:lang w:val="es-ES_tradnl"/>
        </w:rPr>
        <w:t xml:space="preserve"> (potencialidad)</w:t>
      </w:r>
      <w:r w:rsidRPr="009D46E1">
        <w:rPr>
          <w:bCs/>
          <w:lang w:val="es-ES_tradnl"/>
        </w:rPr>
        <w:t xml:space="preserve">, </w:t>
      </w:r>
      <w:r w:rsidR="00EB0735">
        <w:rPr>
          <w:bCs/>
          <w:lang w:val="es-ES_tradnl"/>
        </w:rPr>
        <w:t>terrazas privadas, jardines</w:t>
      </w:r>
      <w:r w:rsidRPr="009D46E1">
        <w:rPr>
          <w:bCs/>
          <w:lang w:val="es-ES_tradnl"/>
        </w:rPr>
        <w:t xml:space="preserve">, </w:t>
      </w:r>
      <w:r w:rsidR="00EB0735">
        <w:rPr>
          <w:bCs/>
          <w:lang w:val="es-ES_tradnl"/>
        </w:rPr>
        <w:t xml:space="preserve">bodegas, cajones de estacionamiento, eleva autos, </w:t>
      </w:r>
      <w:r w:rsidRPr="009D46E1">
        <w:rPr>
          <w:bCs/>
          <w:lang w:val="es-ES_tradnl"/>
        </w:rPr>
        <w:t xml:space="preserve">u otros que el valuador </w:t>
      </w:r>
      <w:r>
        <w:rPr>
          <w:bCs/>
          <w:lang w:val="es-ES_tradnl"/>
        </w:rPr>
        <w:t xml:space="preserve">profesional </w:t>
      </w:r>
      <w:r w:rsidRPr="009D46E1">
        <w:rPr>
          <w:bCs/>
          <w:lang w:val="es-ES_tradnl"/>
        </w:rPr>
        <w:t xml:space="preserve">considere deban aplicarse, los </w:t>
      </w:r>
      <w:r w:rsidRPr="009D46E1">
        <w:rPr>
          <w:bCs/>
          <w:lang w:val="es-ES_tradnl"/>
        </w:rPr>
        <w:lastRenderedPageBreak/>
        <w:t>cuales deberán estar debidamente sustentados</w:t>
      </w:r>
      <w:r>
        <w:rPr>
          <w:bCs/>
          <w:lang w:val="es-ES_tradnl"/>
        </w:rPr>
        <w:t>.</w:t>
      </w:r>
      <w:r w:rsidR="00EB0735">
        <w:rPr>
          <w:bCs/>
          <w:lang w:val="es-ES_tradnl"/>
        </w:rPr>
        <w:t xml:space="preserve"> </w:t>
      </w:r>
      <w:r w:rsidR="00EB0735" w:rsidRPr="00EB0735">
        <w:rPr>
          <w:b/>
          <w:bCs/>
          <w:lang w:val="es-ES_tradnl"/>
        </w:rPr>
        <w:t>Nota: el uso de este factor implica la justificación en el cuerpo del avalúo</w:t>
      </w:r>
      <w:r w:rsidR="00EB0735">
        <w:rPr>
          <w:b/>
          <w:bCs/>
          <w:lang w:val="es-ES_tradnl"/>
        </w:rPr>
        <w:t>.</w:t>
      </w:r>
    </w:p>
    <w:p w:rsidR="00EB0735" w:rsidRDefault="00EB0735" w:rsidP="009D46E1">
      <w:pPr>
        <w:jc w:val="both"/>
        <w:rPr>
          <w:bCs/>
          <w:lang w:val="es-ES_tradnl"/>
        </w:rPr>
      </w:pPr>
    </w:p>
    <w:p w:rsidR="00B53099" w:rsidRDefault="00B53099" w:rsidP="009D46E1">
      <w:pPr>
        <w:jc w:val="both"/>
        <w:rPr>
          <w:bCs/>
          <w:lang w:val="es-ES_tradnl"/>
        </w:rPr>
      </w:pPr>
    </w:p>
    <w:p w:rsidR="009D46E1" w:rsidRDefault="009D46E1" w:rsidP="00B53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lang w:val="es-ES_tradnl"/>
        </w:rPr>
      </w:pPr>
      <w:r w:rsidRPr="009D46E1">
        <w:rPr>
          <w:b/>
          <w:bCs/>
          <w:u w:val="single"/>
          <w:lang w:val="es-ES_tradnl"/>
        </w:rPr>
        <w:t>Se propone para los factores de FIC, Superficie y Edad</w:t>
      </w:r>
      <w:r>
        <w:rPr>
          <w:b/>
          <w:bCs/>
          <w:u w:val="single"/>
          <w:lang w:val="es-ES_tradnl"/>
        </w:rPr>
        <w:t>:</w:t>
      </w:r>
      <w:r>
        <w:rPr>
          <w:bCs/>
          <w:lang w:val="es-ES_tradnl"/>
        </w:rPr>
        <w:t xml:space="preserve"> Plantear el uso de rangos y formulas con el fin de que la información sea la más adecuada para el enfoque de mercado:</w:t>
      </w:r>
    </w:p>
    <w:p w:rsidR="00811033" w:rsidRDefault="00811033" w:rsidP="009D46E1">
      <w:pPr>
        <w:jc w:val="both"/>
        <w:rPr>
          <w:bCs/>
          <w:lang w:val="es-ES_tradnl"/>
        </w:rPr>
      </w:pPr>
    </w:p>
    <w:p w:rsidR="00811033" w:rsidRDefault="00811033" w:rsidP="009D46E1">
      <w:pPr>
        <w:jc w:val="both"/>
        <w:rPr>
          <w:bCs/>
          <w:lang w:val="es-ES_tradnl"/>
        </w:rPr>
      </w:pPr>
      <w:r w:rsidRPr="00811033">
        <w:rPr>
          <w:b/>
          <w:bCs/>
          <w:lang w:val="es-ES_tradnl"/>
        </w:rPr>
        <w:t>FIC:</w:t>
      </w:r>
      <w:r>
        <w:rPr>
          <w:bCs/>
          <w:lang w:val="es-ES_tradnl"/>
        </w:rPr>
        <w:t xml:space="preserve"> Quedaría como actualmente está en el Diario Oficial del 24/02/2012</w:t>
      </w:r>
    </w:p>
    <w:p w:rsidR="00125F4E" w:rsidRDefault="00811033" w:rsidP="009D46E1">
      <w:pPr>
        <w:jc w:val="both"/>
        <w:rPr>
          <w:bCs/>
          <w:lang w:val="es-ES_tradnl"/>
        </w:rPr>
      </w:pPr>
      <w:r w:rsidRPr="00493DB0">
        <w:rPr>
          <w:b/>
          <w:bCs/>
          <w:lang w:val="es-ES_tradnl"/>
        </w:rPr>
        <w:t>Factor de superficie (</w:t>
      </w:r>
      <w:proofErr w:type="spellStart"/>
      <w:r w:rsidRPr="00493DB0">
        <w:rPr>
          <w:b/>
          <w:bCs/>
          <w:lang w:val="es-ES_tradnl"/>
        </w:rPr>
        <w:t>FSu</w:t>
      </w:r>
      <w:proofErr w:type="spellEnd"/>
      <w:r w:rsidRPr="00493DB0">
        <w:rPr>
          <w:b/>
          <w:bCs/>
          <w:lang w:val="es-ES_tradnl"/>
        </w:rPr>
        <w:t>):</w:t>
      </w:r>
      <w:r>
        <w:rPr>
          <w:b/>
          <w:bCs/>
          <w:lang w:val="es-ES_tradnl"/>
        </w:rPr>
        <w:t xml:space="preserve"> </w:t>
      </w:r>
      <w:r w:rsidRPr="00125F4E">
        <w:rPr>
          <w:bCs/>
          <w:lang w:val="es-ES_tradnl"/>
        </w:rPr>
        <w:t xml:space="preserve">Se propone un </w:t>
      </w:r>
      <w:r w:rsidR="00125F4E" w:rsidRPr="00125F4E">
        <w:rPr>
          <w:bCs/>
          <w:lang w:val="es-ES_tradnl"/>
        </w:rPr>
        <w:t>rango</w:t>
      </w:r>
      <w:r w:rsidRPr="00125F4E">
        <w:rPr>
          <w:bCs/>
          <w:lang w:val="es-ES_tradnl"/>
        </w:rPr>
        <w:t xml:space="preserve"> de raíces </w:t>
      </w:r>
      <w:r w:rsidR="00125F4E" w:rsidRPr="00125F4E">
        <w:rPr>
          <w:bCs/>
          <w:lang w:val="es-ES_tradnl"/>
        </w:rPr>
        <w:t>entre 12</w:t>
      </w:r>
      <w:r w:rsidRPr="00125F4E">
        <w:rPr>
          <w:bCs/>
          <w:lang w:val="es-ES_tradnl"/>
        </w:rPr>
        <w:t xml:space="preserve"> </w:t>
      </w:r>
      <w:r w:rsidR="00125F4E" w:rsidRPr="00125F4E">
        <w:rPr>
          <w:bCs/>
          <w:lang w:val="es-ES_tradnl"/>
        </w:rPr>
        <w:t>a</w:t>
      </w:r>
      <w:r w:rsidRPr="00125F4E">
        <w:rPr>
          <w:bCs/>
          <w:lang w:val="es-ES_tradnl"/>
        </w:rPr>
        <w:t xml:space="preserve"> 24</w:t>
      </w:r>
      <w:r w:rsidR="00125F4E" w:rsidRPr="00125F4E">
        <w:rPr>
          <w:bCs/>
          <w:lang w:val="es-ES_tradnl"/>
        </w:rPr>
        <w:t xml:space="preserve"> del producto de la división de superficie vendible de mercado entre superficie vendible del objeto.</w:t>
      </w:r>
      <w:r w:rsidR="00125F4E">
        <w:rPr>
          <w:bCs/>
          <w:lang w:val="es-ES_tradnl"/>
        </w:rPr>
        <w:t xml:space="preserve"> </w:t>
      </w:r>
    </w:p>
    <w:p w:rsidR="00125F4E" w:rsidRDefault="00125F4E" w:rsidP="009D46E1">
      <w:pPr>
        <w:jc w:val="both"/>
        <w:rPr>
          <w:bCs/>
          <w:color w:val="FF0000"/>
          <w:lang w:val="es-ES_tradnl"/>
        </w:rPr>
      </w:pPr>
      <w:r>
        <w:rPr>
          <w:bCs/>
          <w:color w:val="FF0000"/>
          <w:lang w:val="es-ES_tradnl"/>
        </w:rPr>
        <w:t>Justificación:</w:t>
      </w:r>
    </w:p>
    <w:p w:rsidR="00811033" w:rsidRDefault="00125F4E" w:rsidP="009D46E1">
      <w:pPr>
        <w:jc w:val="both"/>
        <w:rPr>
          <w:bCs/>
          <w:color w:val="FF0000"/>
          <w:lang w:val="es-ES_tradnl"/>
        </w:rPr>
      </w:pPr>
      <w:r w:rsidRPr="00125F4E">
        <w:rPr>
          <w:bCs/>
          <w:color w:val="FF0000"/>
          <w:lang w:val="es-ES_tradnl"/>
        </w:rPr>
        <w:t xml:space="preserve">El rango </w:t>
      </w:r>
      <w:r w:rsidR="00E20123">
        <w:rPr>
          <w:bCs/>
          <w:color w:val="FF0000"/>
          <w:lang w:val="es-ES_tradnl"/>
        </w:rPr>
        <w:t xml:space="preserve">de homologación propuesto </w:t>
      </w:r>
      <w:r w:rsidRPr="00125F4E">
        <w:rPr>
          <w:bCs/>
          <w:color w:val="FF0000"/>
          <w:lang w:val="es-ES_tradnl"/>
        </w:rPr>
        <w:t xml:space="preserve">de raíces </w:t>
      </w:r>
      <w:r w:rsidR="00E20123">
        <w:rPr>
          <w:bCs/>
          <w:color w:val="FF0000"/>
          <w:lang w:val="es-ES_tradnl"/>
        </w:rPr>
        <w:t>acota y</w:t>
      </w:r>
      <w:r w:rsidRPr="00125F4E">
        <w:rPr>
          <w:bCs/>
          <w:color w:val="FF0000"/>
          <w:lang w:val="es-ES_tradnl"/>
        </w:rPr>
        <w:t xml:space="preserve"> disminuye considerablemente la dispersión y obliga a hacer mejor búsqueda de comparables y mercado.</w:t>
      </w:r>
    </w:p>
    <w:p w:rsidR="00125F4E" w:rsidRDefault="00125F4E" w:rsidP="00125F4E">
      <w:pPr>
        <w:jc w:val="both"/>
        <w:rPr>
          <w:bCs/>
          <w:lang w:val="es-ES_tradnl"/>
        </w:rPr>
      </w:pPr>
      <w:r>
        <w:rPr>
          <w:b/>
          <w:bCs/>
          <w:lang w:val="es-ES_tradnl"/>
        </w:rPr>
        <w:t>Factor de Edad</w:t>
      </w:r>
      <w:r w:rsidRPr="00493DB0">
        <w:rPr>
          <w:b/>
          <w:bCs/>
          <w:lang w:val="es-ES_tradnl"/>
        </w:rPr>
        <w:t xml:space="preserve"> (</w:t>
      </w:r>
      <w:proofErr w:type="spellStart"/>
      <w:r w:rsidRPr="00493DB0">
        <w:rPr>
          <w:b/>
          <w:bCs/>
          <w:lang w:val="es-ES_tradnl"/>
        </w:rPr>
        <w:t>F</w:t>
      </w:r>
      <w:r>
        <w:rPr>
          <w:b/>
          <w:bCs/>
          <w:lang w:val="es-ES_tradnl"/>
        </w:rPr>
        <w:t>Ed</w:t>
      </w:r>
      <w:proofErr w:type="spellEnd"/>
      <w:r>
        <w:rPr>
          <w:b/>
          <w:bCs/>
          <w:lang w:val="es-ES_tradnl"/>
        </w:rPr>
        <w:t>)</w:t>
      </w:r>
      <w:r w:rsidRPr="00493DB0">
        <w:rPr>
          <w:b/>
          <w:bCs/>
          <w:lang w:val="es-ES_tradnl"/>
        </w:rPr>
        <w:t>:</w:t>
      </w:r>
      <w:r>
        <w:rPr>
          <w:b/>
          <w:bCs/>
          <w:lang w:val="es-ES_tradnl"/>
        </w:rPr>
        <w:t xml:space="preserve"> </w:t>
      </w:r>
      <w:r w:rsidRPr="00125F4E">
        <w:rPr>
          <w:bCs/>
          <w:lang w:val="es-ES_tradnl"/>
        </w:rPr>
        <w:t xml:space="preserve">Se propone un rango de </w:t>
      </w:r>
      <w:r w:rsidR="00B53099">
        <w:rPr>
          <w:bCs/>
          <w:lang w:val="es-ES_tradnl"/>
        </w:rPr>
        <w:t xml:space="preserve">aplicación de diferencia de edades de comparables vs objeto para cada año (0.5 a 1.50); o el resultado de la relación calculando su factor de depreciación por edad o VMR entre </w:t>
      </w:r>
      <w:r w:rsidR="00E20123">
        <w:rPr>
          <w:bCs/>
          <w:lang w:val="es-ES_tradnl"/>
        </w:rPr>
        <w:t>el inmueble objeto y el comparable.</w:t>
      </w:r>
    </w:p>
    <w:p w:rsidR="00125F4E" w:rsidRDefault="00125F4E" w:rsidP="00125F4E">
      <w:pPr>
        <w:jc w:val="both"/>
        <w:rPr>
          <w:bCs/>
          <w:color w:val="FF0000"/>
          <w:lang w:val="es-ES_tradnl"/>
        </w:rPr>
      </w:pPr>
      <w:r>
        <w:rPr>
          <w:bCs/>
          <w:color w:val="FF0000"/>
          <w:lang w:val="es-ES_tradnl"/>
        </w:rPr>
        <w:t>Justificación:</w:t>
      </w:r>
    </w:p>
    <w:p w:rsidR="00125F4E" w:rsidRPr="00125F4E" w:rsidRDefault="00125F4E" w:rsidP="00125F4E">
      <w:pPr>
        <w:jc w:val="both"/>
        <w:rPr>
          <w:bCs/>
          <w:color w:val="FF0000"/>
          <w:lang w:val="es-ES_tradnl"/>
        </w:rPr>
      </w:pPr>
      <w:r w:rsidRPr="00125F4E">
        <w:rPr>
          <w:bCs/>
          <w:color w:val="FF0000"/>
          <w:lang w:val="es-ES_tradnl"/>
        </w:rPr>
        <w:t xml:space="preserve">El rango de </w:t>
      </w:r>
      <w:r w:rsidR="00E20123">
        <w:rPr>
          <w:bCs/>
          <w:color w:val="FF0000"/>
          <w:lang w:val="es-ES_tradnl"/>
        </w:rPr>
        <w:t>homologación propuesto acota dichos factores y evita las malas prácticas valuatorias</w:t>
      </w:r>
      <w:r w:rsidRPr="00125F4E">
        <w:rPr>
          <w:bCs/>
          <w:color w:val="FF0000"/>
          <w:lang w:val="es-ES_tradnl"/>
        </w:rPr>
        <w:t xml:space="preserve"> disminuye considerablemente la dispersión y obliga a hacer mejor búsqueda de comparables y mercado.</w:t>
      </w:r>
    </w:p>
    <w:p w:rsidR="00125F4E" w:rsidRDefault="00125F4E" w:rsidP="009D46E1">
      <w:pPr>
        <w:jc w:val="both"/>
        <w:rPr>
          <w:bCs/>
          <w:color w:val="FF0000"/>
          <w:lang w:val="es-ES_tradnl"/>
        </w:rPr>
      </w:pPr>
    </w:p>
    <w:p w:rsidR="00EB0735" w:rsidRDefault="00EB0735" w:rsidP="009D46E1">
      <w:pPr>
        <w:jc w:val="both"/>
        <w:rPr>
          <w:bCs/>
          <w:color w:val="FF0000"/>
          <w:lang w:val="es-ES_tradnl"/>
        </w:rPr>
      </w:pPr>
    </w:p>
    <w:p w:rsidR="00EB0735" w:rsidRPr="00EB0735" w:rsidRDefault="00EB0735" w:rsidP="009D46E1">
      <w:pPr>
        <w:jc w:val="both"/>
        <w:rPr>
          <w:b/>
          <w:bCs/>
          <w:i/>
          <w:lang w:val="es-ES_tradnl"/>
        </w:rPr>
      </w:pPr>
      <w:r w:rsidRPr="00EB0735">
        <w:rPr>
          <w:b/>
          <w:bCs/>
          <w:i/>
          <w:lang w:val="es-ES_tradnl"/>
        </w:rPr>
        <w:t>“TODOS LOS FACTORES DEBERAN OBTENERSE BASADOS EN LAS TENDENCIAS DE MERCADO EN LA ZONA Y TIPO DE INMUEBLE”</w:t>
      </w:r>
    </w:p>
    <w:sectPr w:rsidR="00EB0735" w:rsidRPr="00EB07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FF"/>
    <w:rsid w:val="00125F4E"/>
    <w:rsid w:val="00493DB0"/>
    <w:rsid w:val="006A4BCC"/>
    <w:rsid w:val="007058A4"/>
    <w:rsid w:val="007154FA"/>
    <w:rsid w:val="007534FF"/>
    <w:rsid w:val="00811033"/>
    <w:rsid w:val="009D46E1"/>
    <w:rsid w:val="009F20D6"/>
    <w:rsid w:val="00A0339B"/>
    <w:rsid w:val="00B53099"/>
    <w:rsid w:val="00BB7EE3"/>
    <w:rsid w:val="00C1339D"/>
    <w:rsid w:val="00C45DBD"/>
    <w:rsid w:val="00E20123"/>
    <w:rsid w:val="00EB0735"/>
    <w:rsid w:val="00F2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11033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1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10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11033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1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10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883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PROPIETARIO</dc:creator>
  <cp:lastModifiedBy>LUIS GASTELUM</cp:lastModifiedBy>
  <cp:revision>5</cp:revision>
  <dcterms:created xsi:type="dcterms:W3CDTF">2016-10-17T03:19:00Z</dcterms:created>
  <dcterms:modified xsi:type="dcterms:W3CDTF">2018-03-15T20:18:00Z</dcterms:modified>
</cp:coreProperties>
</file>